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EE" w:rsidRPr="00D826AB" w:rsidRDefault="00F811EE" w:rsidP="00FC25EC">
      <w:pPr>
        <w:jc w:val="center"/>
        <w:rPr>
          <w:rFonts w:ascii="標楷體" w:eastAsia="標楷體" w:hAnsi="Times New Roman" w:cs="新細明體"/>
          <w:color w:val="000000"/>
          <w:kern w:val="0"/>
          <w:sz w:val="32"/>
          <w:szCs w:val="32"/>
        </w:rPr>
      </w:pPr>
      <w:r w:rsidRPr="00C3173F">
        <w:rPr>
          <w:rFonts w:ascii="標楷體" w:eastAsia="標楷體" w:hAnsi="標楷體" w:cs="Times New Roman" w:hint="eastAsia"/>
          <w:b/>
          <w:sz w:val="32"/>
          <w:szCs w:val="32"/>
        </w:rPr>
        <w:t>國立屏東大學校長遴選委員會社會公正人士代表候選人推薦表</w:t>
      </w:r>
    </w:p>
    <w:tbl>
      <w:tblPr>
        <w:tblpPr w:leftFromText="180" w:rightFromText="180" w:vertAnchor="text" w:horzAnchor="margin" w:tblpY="200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900"/>
        <w:gridCol w:w="510"/>
        <w:gridCol w:w="540"/>
        <w:gridCol w:w="720"/>
        <w:gridCol w:w="900"/>
        <w:gridCol w:w="571"/>
        <w:gridCol w:w="512"/>
        <w:gridCol w:w="748"/>
        <w:gridCol w:w="720"/>
        <w:gridCol w:w="720"/>
        <w:gridCol w:w="360"/>
        <w:gridCol w:w="1080"/>
      </w:tblGrid>
      <w:tr w:rsidR="00F811EE" w:rsidRPr="00D826AB" w:rsidTr="00A253BC">
        <w:trPr>
          <w:trHeight w:val="209"/>
        </w:trPr>
        <w:tc>
          <w:tcPr>
            <w:tcW w:w="9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個人簡介</w:t>
            </w:r>
          </w:p>
        </w:tc>
      </w:tr>
      <w:tr w:rsidR="00F811EE" w:rsidRPr="00D826AB" w:rsidTr="00A253BC">
        <w:trPr>
          <w:trHeight w:val="24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300" w:lineRule="exact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姓</w:t>
            </w:r>
          </w:p>
          <w:p w:rsidR="00F811EE" w:rsidRPr="00D826AB" w:rsidRDefault="00F811EE" w:rsidP="00A253BC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Lines="50" w:before="180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300" w:lineRule="exact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性</w:t>
            </w:r>
          </w:p>
          <w:p w:rsidR="00F811EE" w:rsidRPr="00D826AB" w:rsidRDefault="00F811EE" w:rsidP="00A253BC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Lines="50" w:before="18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出生 日期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Lines="50" w:before="180" w:line="400" w:lineRule="exact"/>
              <w:jc w:val="center"/>
              <w:rPr>
                <w:rFonts w:ascii="新細明體" w:eastAsia="新細明體" w:hAnsi="新細明體" w:cs="新細明體"/>
                <w:color w:val="00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現職   單位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line="40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11EE" w:rsidRPr="00D826AB" w:rsidTr="00A253BC">
        <w:trPr>
          <w:cantSplit/>
          <w:trHeight w:val="7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300" w:lineRule="exact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Lines="30" w:before="108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spacing w:beforeLines="30" w:before="108"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beforeLines="30" w:before="108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826AB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811EE" w:rsidRPr="00D826AB" w:rsidTr="00A253BC">
        <w:trPr>
          <w:trHeight w:val="80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280" w:lineRule="exact"/>
              <w:jc w:val="both"/>
              <w:rPr>
                <w:rFonts w:ascii="新細明體" w:eastAsia="新細明體" w:hAnsi="新細明體" w:cs="新細明體"/>
                <w:color w:val="000000"/>
                <w:w w:val="8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w w:val="80"/>
                <w:kern w:val="0"/>
                <w:sz w:val="28"/>
                <w:szCs w:val="28"/>
              </w:rPr>
              <w:t>通訊</w:t>
            </w:r>
            <w:r w:rsidR="008022E7">
              <w:rPr>
                <w:rFonts w:ascii="標楷體" w:eastAsia="標楷體" w:hAnsi="Times New Roman" w:cs="新細明體" w:hint="eastAsia"/>
                <w:color w:val="000000"/>
                <w:w w:val="80"/>
                <w:kern w:val="0"/>
                <w:sz w:val="28"/>
                <w:szCs w:val="28"/>
              </w:rPr>
              <w:t>地址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28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280" w:lineRule="exact"/>
              <w:jc w:val="both"/>
              <w:rPr>
                <w:rFonts w:ascii="標楷體" w:eastAsia="標楷體" w:hAnsi="Times New Roman" w:cs="新細明體"/>
                <w:color w:val="000000"/>
                <w:w w:val="8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w w:val="80"/>
                <w:kern w:val="0"/>
                <w:sz w:val="28"/>
                <w:szCs w:val="28"/>
              </w:rPr>
              <w:t>電話傳真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280" w:lineRule="exact"/>
              <w:jc w:val="both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826A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82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D82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手機：</w:t>
            </w:r>
          </w:p>
          <w:p w:rsidR="00F811EE" w:rsidRPr="00D826AB" w:rsidRDefault="00F811EE" w:rsidP="00A253BC">
            <w:pPr>
              <w:widowControl/>
              <w:spacing w:line="280" w:lineRule="exact"/>
              <w:jc w:val="both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  <w:t>傳</w:t>
            </w: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真：</w:t>
            </w:r>
            <w:r w:rsidRPr="00D826A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F811EE" w:rsidRPr="00D826AB" w:rsidTr="00A253BC">
        <w:trPr>
          <w:cantSplit/>
          <w:trHeight w:val="540"/>
        </w:trPr>
        <w:tc>
          <w:tcPr>
            <w:tcW w:w="9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D826AB" w:rsidRDefault="00F811EE" w:rsidP="00A253BC">
            <w:pPr>
              <w:widowControl/>
              <w:spacing w:line="280" w:lineRule="exact"/>
              <w:ind w:right="113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主要</w:t>
            </w:r>
            <w:r w:rsidRPr="00D826AB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經歷簡述</w:t>
            </w:r>
          </w:p>
        </w:tc>
      </w:tr>
      <w:tr w:rsidR="00F811EE" w:rsidRPr="00D826AB" w:rsidTr="00A253BC">
        <w:trPr>
          <w:cantSplit/>
          <w:trHeight w:val="1925"/>
        </w:trPr>
        <w:tc>
          <w:tcPr>
            <w:tcW w:w="9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811EE" w:rsidRPr="00D826AB" w:rsidTr="00A253BC">
        <w:trPr>
          <w:cantSplit/>
          <w:trHeight w:val="486"/>
        </w:trPr>
        <w:tc>
          <w:tcPr>
            <w:tcW w:w="9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jc w:val="center"/>
              <w:rPr>
                <w:rFonts w:ascii="標楷體" w:eastAsia="標楷體" w:hAnsi="新細明體" w:cs="新細明體"/>
                <w:color w:val="000000"/>
                <w:kern w:val="0"/>
                <w:sz w:val="28"/>
                <w:szCs w:val="28"/>
              </w:rPr>
            </w:pPr>
            <w:r w:rsidRPr="00D826AB">
              <w:rPr>
                <w:rFonts w:ascii="標楷體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推薦說明</w:t>
            </w:r>
          </w:p>
        </w:tc>
      </w:tr>
      <w:tr w:rsidR="00F811EE" w:rsidRPr="00D826AB" w:rsidTr="00A253BC">
        <w:trPr>
          <w:cantSplit/>
          <w:trHeight w:val="5167"/>
        </w:trPr>
        <w:tc>
          <w:tcPr>
            <w:tcW w:w="9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  <w:p w:rsidR="00F811EE" w:rsidRPr="00D826AB" w:rsidRDefault="00F811EE" w:rsidP="00A253BC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811EE" w:rsidRPr="00D826AB" w:rsidTr="001A4144">
        <w:trPr>
          <w:cantSplit/>
          <w:trHeight w:val="620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Default="00F811EE" w:rsidP="00A253B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推薦</w:t>
            </w:r>
            <w:r>
              <w:rPr>
                <w:rFonts w:ascii="標楷體" w:eastAsia="標楷體" w:hAnsi="新細明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學院</w:t>
            </w:r>
            <w:r w:rsidRPr="00D826AB">
              <w:rPr>
                <w:rFonts w:ascii="標楷體" w:eastAsia="標楷體" w:hAnsi="新細明體" w:cs="新細明體" w:hint="eastAsia"/>
                <w:color w:val="000000"/>
                <w:kern w:val="0"/>
                <w:sz w:val="28"/>
                <w:szCs w:val="28"/>
              </w:rPr>
              <w:t>簽章</w:t>
            </w:r>
          </w:p>
          <w:p w:rsidR="00F811EE" w:rsidRPr="00C04EA0" w:rsidRDefault="00F811EE" w:rsidP="00A253BC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新細明體" w:cs="新細明體"/>
                <w:color w:val="000000"/>
                <w:kern w:val="0"/>
                <w:sz w:val="20"/>
                <w:szCs w:val="20"/>
              </w:rPr>
            </w:pPr>
            <w:r w:rsidRPr="00C04EA0">
              <w:rPr>
                <w:rFonts w:ascii="標楷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新細明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由</w:t>
            </w:r>
            <w:r w:rsidRPr="00C04EA0">
              <w:rPr>
                <w:rFonts w:ascii="標楷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編制內教職員推薦連署</w:t>
            </w:r>
            <w:r>
              <w:rPr>
                <w:rFonts w:ascii="標楷體" w:eastAsia="標楷體" w:hAnsi="新細明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者，本欄免簽</w:t>
            </w:r>
            <w:r w:rsidRPr="00C04EA0">
              <w:rPr>
                <w:rFonts w:ascii="標楷體" w:eastAsia="標楷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EE" w:rsidRPr="001A4144" w:rsidRDefault="00F811EE" w:rsidP="00A253BC">
            <w:pPr>
              <w:widowControl/>
              <w:adjustRightInd w:val="0"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1A4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被推</w:t>
            </w:r>
            <w:bookmarkStart w:id="0" w:name="_GoBack"/>
            <w:bookmarkEnd w:id="0"/>
            <w:r w:rsidRPr="001A4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薦人簽名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E" w:rsidRPr="00D826AB" w:rsidRDefault="00F811EE" w:rsidP="00A253B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530A" w:rsidRPr="00D826AB" w:rsidRDefault="0096530A" w:rsidP="003D24EE">
      <w:pPr>
        <w:widowControl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20"/>
          <w:szCs w:val="20"/>
        </w:rPr>
      </w:pPr>
      <w:proofErr w:type="gramStart"/>
      <w:r>
        <w:rPr>
          <w:rFonts w:ascii="標楷體" w:eastAsia="標楷體" w:hAnsi="標楷體" w:cs="細明體" w:hint="eastAsia"/>
          <w:kern w:val="0"/>
          <w:sz w:val="20"/>
          <w:szCs w:val="20"/>
        </w:rPr>
        <w:t>＊</w:t>
      </w:r>
      <w:proofErr w:type="gramEnd"/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依</w:t>
      </w:r>
      <w:r>
        <w:rPr>
          <w:rFonts w:ascii="標楷體" w:eastAsia="標楷體" w:hAnsi="標楷體" w:cs="細明體" w:hint="eastAsia"/>
          <w:kern w:val="0"/>
          <w:sz w:val="20"/>
          <w:szCs w:val="20"/>
        </w:rPr>
        <w:t>國立屏東大學</w:t>
      </w: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校長遴選委員會組職運作</w:t>
      </w:r>
      <w:r>
        <w:rPr>
          <w:rFonts w:ascii="標楷體" w:eastAsia="標楷體" w:hAnsi="標楷體" w:cs="細明體" w:hint="eastAsia"/>
          <w:kern w:val="0"/>
          <w:sz w:val="20"/>
          <w:szCs w:val="20"/>
        </w:rPr>
        <w:t>及校長遴選續任與去職</w:t>
      </w: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辦法第</w:t>
      </w:r>
      <w:r>
        <w:rPr>
          <w:rFonts w:ascii="標楷體" w:eastAsia="標楷體" w:hAnsi="標楷體" w:cs="細明體" w:hint="eastAsia"/>
          <w:kern w:val="0"/>
          <w:sz w:val="20"/>
          <w:szCs w:val="20"/>
        </w:rPr>
        <w:t>7</w:t>
      </w: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條規定：</w:t>
      </w:r>
    </w:p>
    <w:p w:rsidR="0096530A" w:rsidRPr="00D826AB" w:rsidRDefault="0096530A" w:rsidP="00102B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18" w:left="283"/>
        <w:rPr>
          <w:rFonts w:ascii="標楷體" w:eastAsia="標楷體" w:hAnsi="標楷體" w:cs="細明體"/>
          <w:kern w:val="0"/>
          <w:sz w:val="20"/>
          <w:szCs w:val="20"/>
        </w:rPr>
      </w:pPr>
      <w:proofErr w:type="gramStart"/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遴</w:t>
      </w:r>
      <w:proofErr w:type="gramEnd"/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委會委員為校長候選人者，當然喪失委員資格；有下列情形之</w:t>
      </w:r>
      <w:proofErr w:type="gramStart"/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一</w:t>
      </w:r>
      <w:proofErr w:type="gramEnd"/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者，經遴委會確認後，解除其職務：</w:t>
      </w:r>
    </w:p>
    <w:p w:rsidR="0096530A" w:rsidRPr="00D826AB" w:rsidRDefault="0096530A" w:rsidP="00965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20"/>
          <w:szCs w:val="20"/>
        </w:rPr>
      </w:pP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一、因故無法參與遴選作業。</w:t>
      </w:r>
    </w:p>
    <w:p w:rsidR="0096530A" w:rsidRPr="00D826AB" w:rsidRDefault="0096530A" w:rsidP="00965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20"/>
          <w:szCs w:val="20"/>
        </w:rPr>
      </w:pP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二、與候選人有</w:t>
      </w:r>
      <w:r w:rsidRPr="00A929CD">
        <w:rPr>
          <w:rFonts w:ascii="標楷體" w:eastAsia="標楷體" w:hAnsi="標楷體" w:cs="細明體"/>
          <w:kern w:val="0"/>
          <w:sz w:val="20"/>
          <w:szCs w:val="20"/>
        </w:rPr>
        <w:t>配偶、前配偶、四親等內之血親或三親等內之姻親或曾有此關係</w:t>
      </w: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。</w:t>
      </w:r>
    </w:p>
    <w:p w:rsidR="0096530A" w:rsidRDefault="0096530A" w:rsidP="00965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20"/>
          <w:szCs w:val="20"/>
        </w:rPr>
      </w:pP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三、</w:t>
      </w:r>
      <w:r w:rsidRPr="0087182D">
        <w:rPr>
          <w:rFonts w:ascii="標楷體" w:eastAsia="標楷體" w:hAnsi="標楷體" w:cs="細明體" w:hint="eastAsia"/>
          <w:kern w:val="0"/>
          <w:sz w:val="20"/>
          <w:szCs w:val="20"/>
        </w:rPr>
        <w:t>與候選人</w:t>
      </w:r>
      <w:r w:rsidRPr="00D826AB">
        <w:rPr>
          <w:rFonts w:ascii="標楷體" w:eastAsia="標楷體" w:hAnsi="標楷體" w:cs="細明體" w:hint="eastAsia"/>
          <w:kern w:val="0"/>
          <w:sz w:val="20"/>
          <w:szCs w:val="20"/>
        </w:rPr>
        <w:t>有學位論文指導之師生關係。</w:t>
      </w:r>
    </w:p>
    <w:p w:rsidR="0096530A" w:rsidRPr="0087182D" w:rsidRDefault="0096530A" w:rsidP="009653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sz w:val="20"/>
          <w:szCs w:val="20"/>
        </w:rPr>
      </w:pPr>
      <w:r>
        <w:rPr>
          <w:rFonts w:ascii="標楷體" w:eastAsia="標楷體" w:hAnsi="標楷體" w:cs="細明體" w:hint="eastAsia"/>
          <w:kern w:val="0"/>
          <w:sz w:val="20"/>
          <w:szCs w:val="20"/>
        </w:rPr>
        <w:t>四、</w:t>
      </w:r>
      <w:r w:rsidRPr="0087182D">
        <w:rPr>
          <w:rFonts w:ascii="標楷體" w:eastAsia="標楷體" w:hAnsi="標楷體" w:cs="細明體" w:hint="eastAsia"/>
          <w:kern w:val="0"/>
          <w:sz w:val="20"/>
          <w:szCs w:val="20"/>
        </w:rPr>
        <w:t>與候選人有</w:t>
      </w:r>
      <w:r w:rsidRPr="00B41B98">
        <w:rPr>
          <w:rFonts w:ascii="標楷體" w:eastAsia="標楷體" w:hAnsi="標楷體" w:cs="細明體"/>
          <w:kern w:val="0"/>
          <w:sz w:val="20"/>
          <w:szCs w:val="20"/>
        </w:rPr>
        <w:t>遴選表件收件截止日前</w:t>
      </w:r>
      <w:proofErr w:type="gramStart"/>
      <w:r w:rsidRPr="00B41B98">
        <w:rPr>
          <w:rFonts w:ascii="標楷體" w:eastAsia="標楷體" w:hAnsi="標楷體" w:cs="細明體"/>
          <w:kern w:val="0"/>
          <w:sz w:val="20"/>
          <w:szCs w:val="20"/>
        </w:rPr>
        <w:t>三</w:t>
      </w:r>
      <w:proofErr w:type="gramEnd"/>
      <w:r w:rsidRPr="00B41B98">
        <w:rPr>
          <w:rFonts w:ascii="標楷體" w:eastAsia="標楷體" w:hAnsi="標楷體" w:cs="細明體"/>
          <w:kern w:val="0"/>
          <w:sz w:val="20"/>
          <w:szCs w:val="20"/>
        </w:rPr>
        <w:t>年內，曾同時擔任同一營利事業董事、獨立董事或監察人</w:t>
      </w:r>
      <w:r>
        <w:rPr>
          <w:rFonts w:ascii="標楷體" w:eastAsia="標楷體" w:hAnsi="標楷體" w:cs="細明體" w:hint="eastAsia"/>
          <w:kern w:val="0"/>
          <w:sz w:val="20"/>
          <w:szCs w:val="20"/>
        </w:rPr>
        <w:t>情形</w:t>
      </w:r>
      <w:r w:rsidRPr="00B41B98">
        <w:rPr>
          <w:rFonts w:ascii="標楷體" w:eastAsia="標楷體" w:hAnsi="標楷體" w:cs="細明體"/>
          <w:kern w:val="0"/>
          <w:sz w:val="20"/>
          <w:szCs w:val="20"/>
        </w:rPr>
        <w:t>。</w:t>
      </w:r>
    </w:p>
    <w:p w:rsidR="00F811EE" w:rsidRPr="0096530A" w:rsidRDefault="00F811EE" w:rsidP="00674E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sectPr w:rsidR="00F811EE" w:rsidRPr="0096530A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C9" w:rsidRDefault="00C678C9" w:rsidP="00EA24D9">
      <w:r>
        <w:separator/>
      </w:r>
    </w:p>
  </w:endnote>
  <w:endnote w:type="continuationSeparator" w:id="0">
    <w:p w:rsidR="00C678C9" w:rsidRDefault="00C678C9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C9" w:rsidRDefault="00C678C9" w:rsidP="00EA24D9">
      <w:r>
        <w:separator/>
      </w:r>
    </w:p>
  </w:footnote>
  <w:footnote w:type="continuationSeparator" w:id="0">
    <w:p w:rsidR="00C678C9" w:rsidRDefault="00C678C9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4144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6700F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8FA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BF2A4E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678C9"/>
    <w:rsid w:val="00C86A27"/>
    <w:rsid w:val="00C8747C"/>
    <w:rsid w:val="00C95489"/>
    <w:rsid w:val="00C9566A"/>
    <w:rsid w:val="00CA3DA5"/>
    <w:rsid w:val="00CA601B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B78F5"/>
    <w:rsid w:val="00FC25EC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18B4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0B28-14EC-4F8E-919B-8381746A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4</cp:revision>
  <cp:lastPrinted>2020-12-15T03:06:00Z</cp:lastPrinted>
  <dcterms:created xsi:type="dcterms:W3CDTF">2021-02-20T00:35:00Z</dcterms:created>
  <dcterms:modified xsi:type="dcterms:W3CDTF">2021-02-23T01:43:00Z</dcterms:modified>
</cp:coreProperties>
</file>